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5F0E" w14:textId="56BCAA68" w:rsidR="00777EC6" w:rsidRPr="00E5673D" w:rsidRDefault="00777EC6" w:rsidP="00E5673D">
      <w:pPr>
        <w:pStyle w:val="Heading1"/>
        <w:rPr>
          <w:lang w:val="en-GB"/>
        </w:rPr>
      </w:pPr>
      <w:r w:rsidRPr="00E5673D">
        <w:rPr>
          <w:lang w:val="en-GB"/>
        </w:rPr>
        <w:t>Nuashonruithe Pobail BusConnects</w:t>
      </w:r>
    </w:p>
    <w:p w14:paraId="06A7B5C7" w14:textId="1F2ADB97" w:rsidR="0059208E" w:rsidRPr="00E5673D" w:rsidRDefault="0059208E" w:rsidP="00E5673D">
      <w:pPr>
        <w:pStyle w:val="Subtitle"/>
        <w:numPr>
          <w:ilvl w:val="0"/>
          <w:numId w:val="0"/>
        </w:numPr>
        <w:rPr>
          <w:lang w:val="en-GB"/>
        </w:rPr>
      </w:pPr>
      <w:r w:rsidRPr="00E5673D">
        <w:rPr>
          <w:lang w:val="en-GB"/>
        </w:rPr>
        <w:t>Scéim CBC Ghleann na Life go Lár na Cathrach</w:t>
      </w:r>
    </w:p>
    <w:p w14:paraId="3AC275F0" w14:textId="74D9E14B" w:rsidR="00910AE0" w:rsidRPr="00E5673D" w:rsidRDefault="003C2F0B" w:rsidP="00910AE0">
      <w:pPr>
        <w:pStyle w:val="Heading2"/>
        <w:rPr>
          <w:lang w:val="en-GB"/>
        </w:rPr>
      </w:pPr>
      <w:r w:rsidRPr="00E5673D">
        <w:rPr>
          <w:lang w:val="en-GB"/>
        </w:rPr>
        <w:t>An obair thógála ar BusConnects le tosú in 2025</w:t>
      </w:r>
    </w:p>
    <w:p w14:paraId="625263DD" w14:textId="77777777" w:rsidR="00F413C9" w:rsidRPr="00E5673D" w:rsidRDefault="00910AE0" w:rsidP="0066614C">
      <w:pPr>
        <w:rPr>
          <w:lang w:val="en-GB"/>
        </w:rPr>
      </w:pPr>
      <w:r w:rsidRPr="00E5673D">
        <w:rPr>
          <w:lang w:val="en-GB"/>
        </w:rPr>
        <w:t>Is tionscadal a rachaidh i bhfeidhm ar an gcathair é BusConnects lena gcuirfear feabhas suntasach ar bhonneagar iompair phoiblí, lena laghdófar amanna taistil agus lena gcuirfear feabhas ar bhonneagar rothaíochta agus coisithe ar fud Mhórcheantar Bhaile Átha Cliath.</w:t>
      </w:r>
    </w:p>
    <w:p w14:paraId="33D3A856" w14:textId="77777777" w:rsidR="00F413C9" w:rsidRPr="00E5673D" w:rsidRDefault="00910AE0" w:rsidP="0066614C">
      <w:pPr>
        <w:rPr>
          <w:lang w:val="en-GB"/>
        </w:rPr>
      </w:pPr>
      <w:r w:rsidRPr="00E5673D">
        <w:rPr>
          <w:lang w:val="en-GB"/>
        </w:rPr>
        <w:t xml:space="preserve">Cuirfear tús leis an obair thógála ar an tionscadal an Samhradh seo, leis an Scéim ó Ghleann na Life go Lár na Cathrach, agus é deimhnithe anois gurb é GMC </w:t>
      </w:r>
      <w:proofErr w:type="spellStart"/>
      <w:r w:rsidRPr="00E5673D">
        <w:rPr>
          <w:lang w:val="en-GB"/>
        </w:rPr>
        <w:t>Utilities</w:t>
      </w:r>
      <w:proofErr w:type="spellEnd"/>
      <w:r w:rsidRPr="00E5673D">
        <w:rPr>
          <w:lang w:val="en-GB"/>
        </w:rPr>
        <w:t xml:space="preserve"> </w:t>
      </w:r>
      <w:proofErr w:type="spellStart"/>
      <w:r w:rsidRPr="00E5673D">
        <w:rPr>
          <w:lang w:val="en-GB"/>
        </w:rPr>
        <w:t>Group</w:t>
      </w:r>
      <w:proofErr w:type="spellEnd"/>
      <w:r w:rsidRPr="00E5673D">
        <w:rPr>
          <w:lang w:val="en-GB"/>
        </w:rPr>
        <w:t xml:space="preserve"> an conraitheoir tógála.</w:t>
      </w:r>
    </w:p>
    <w:p w14:paraId="61B9C8C8" w14:textId="0DCE0648" w:rsidR="0066614C" w:rsidRPr="00E5673D" w:rsidRDefault="00910AE0" w:rsidP="0066614C">
      <w:pPr>
        <w:rPr>
          <w:lang w:val="en-GB"/>
        </w:rPr>
      </w:pPr>
      <w:r w:rsidRPr="00E5673D">
        <w:rPr>
          <w:lang w:val="en-GB"/>
        </w:rPr>
        <w:t>Ag cuimsiú 9.2 gciliméadar ar fad, tá céim thógála Scéim Ghleann na Life go Lár na Cathrach beartaithe le tosú i bhFómhar 2025.</w:t>
      </w:r>
    </w:p>
    <w:p w14:paraId="1080B5E2" w14:textId="77777777" w:rsidR="00F413C9" w:rsidRPr="00E5673D" w:rsidRDefault="0066614C" w:rsidP="0066614C">
      <w:pPr>
        <w:rPr>
          <w:lang w:val="en-GB"/>
        </w:rPr>
      </w:pPr>
      <w:r w:rsidRPr="00E5673D">
        <w:rPr>
          <w:lang w:val="en-GB"/>
        </w:rPr>
        <w:t xml:space="preserve">Cuirfidh Clár BusConnects seirbhísí bus iontaofa agus níos minice ar fáil ar 12 Scéim Chroí-Chonair Bhus ar fud na cathrach, lena n-áirítear 230 ciliméadar de </w:t>
      </w:r>
      <w:proofErr w:type="spellStart"/>
      <w:r w:rsidRPr="00E5673D">
        <w:rPr>
          <w:lang w:val="en-GB"/>
        </w:rPr>
        <w:t>chonairí</w:t>
      </w:r>
      <w:proofErr w:type="spellEnd"/>
      <w:r w:rsidRPr="00E5673D">
        <w:rPr>
          <w:lang w:val="en-GB"/>
        </w:rPr>
        <w:t xml:space="preserve"> bus agus 200 ciliméadar de lánaí rothaíochta a thógáil.</w:t>
      </w:r>
    </w:p>
    <w:p w14:paraId="7371CAF9" w14:textId="59EDBD36" w:rsidR="00890484" w:rsidRPr="00E5673D" w:rsidRDefault="0066614C" w:rsidP="00890484">
      <w:pPr>
        <w:rPr>
          <w:lang w:val="en-GB"/>
        </w:rPr>
      </w:pPr>
      <w:r w:rsidRPr="00E5673D">
        <w:rPr>
          <w:lang w:val="en-GB"/>
        </w:rPr>
        <w:t>Spreagfar athrú dearfach ar ár sráideanna agus inár mbruachbhailte le BusConnects tríd an mbonneagar a thógáil atá ag teastáil ó Bhaile Átha Cliath chun amanna taistil a fheabhsú, áiseanna rothaíochta agus coisithe a fheabhsú agus áit níos fearr chun cónaí agus oibriú inti a dhéanamh as ár gcathair atá ag fás.</w:t>
      </w:r>
    </w:p>
    <w:p w14:paraId="7EBF8F87" w14:textId="25826D90" w:rsidR="00F932D2" w:rsidRPr="00104BB7" w:rsidRDefault="00910AE0" w:rsidP="00910AE0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t xml:space="preserve"> </w:t>
      </w:r>
      <w:r w:rsidRPr="00E5673D">
        <w:rPr>
          <w:rFonts w:ascii="Verdana" w:eastAsiaTheme="minorHAnsi" w:hAnsi="Verdana" w:cstheme="minorBidi"/>
          <w:color w:val="auto"/>
          <w:sz w:val="22"/>
          <w:szCs w:val="22"/>
          <w:lang w:val="en-IE"/>
        </w:rPr>
        <w:t>Scéim Ghleann na Life go Lár na Cathrach</w:t>
      </w:r>
    </w:p>
    <w:p w14:paraId="1ED6C4BA" w14:textId="682CFC28" w:rsidR="00F932D2" w:rsidRPr="00E5673D" w:rsidRDefault="00F932D2" w:rsidP="00E5673D">
      <w:pPr>
        <w:pStyle w:val="ListParagraph"/>
        <w:numPr>
          <w:ilvl w:val="0"/>
          <w:numId w:val="4"/>
        </w:numPr>
        <w:ind w:left="1440"/>
        <w:rPr>
          <w:lang w:val="en-GB"/>
        </w:rPr>
      </w:pPr>
      <w:r w:rsidRPr="00E5673D">
        <w:rPr>
          <w:lang w:val="en-GB"/>
        </w:rPr>
        <w:t>Fad iomlán: 9.2 gciliméadar, ag ceangail Gleann na Life le croílár Bhaile Átha Cliath.</w:t>
      </w:r>
    </w:p>
    <w:p w14:paraId="419AB409" w14:textId="6E5997D5" w:rsidR="00F932D2" w:rsidRPr="00E5673D" w:rsidRDefault="00F932D2" w:rsidP="00E5673D">
      <w:pPr>
        <w:pStyle w:val="ListParagraph"/>
        <w:numPr>
          <w:ilvl w:val="0"/>
          <w:numId w:val="4"/>
        </w:numPr>
        <w:ind w:left="1440"/>
        <w:rPr>
          <w:lang w:val="en-GB"/>
        </w:rPr>
      </w:pPr>
      <w:r w:rsidRPr="00E5673D">
        <w:rPr>
          <w:lang w:val="en-GB"/>
        </w:rPr>
        <w:t>18.4 ciliméadar de Thosaíocht Bus (sa dá threo)</w:t>
      </w:r>
    </w:p>
    <w:p w14:paraId="62549EA0" w14:textId="27AE8254" w:rsidR="00F932D2" w:rsidRPr="00E5673D" w:rsidRDefault="00F932D2" w:rsidP="00E5673D">
      <w:pPr>
        <w:pStyle w:val="ListParagraph"/>
        <w:numPr>
          <w:ilvl w:val="0"/>
          <w:numId w:val="4"/>
        </w:numPr>
        <w:ind w:left="1440"/>
        <w:rPr>
          <w:lang w:val="en-GB"/>
        </w:rPr>
      </w:pPr>
      <w:r w:rsidRPr="00E5673D">
        <w:rPr>
          <w:lang w:val="en-GB"/>
        </w:rPr>
        <w:t xml:space="preserve">13.3 ciliméadar </w:t>
      </w:r>
      <w:proofErr w:type="spellStart"/>
      <w:r w:rsidRPr="00E5673D">
        <w:rPr>
          <w:lang w:val="en-GB"/>
        </w:rPr>
        <w:t>d’Áiseanna</w:t>
      </w:r>
      <w:proofErr w:type="spellEnd"/>
      <w:r w:rsidRPr="00E5673D">
        <w:rPr>
          <w:lang w:val="en-GB"/>
        </w:rPr>
        <w:t xml:space="preserve"> Rothaíochta (sa dá threo)</w:t>
      </w:r>
    </w:p>
    <w:p w14:paraId="5AA28947" w14:textId="180A8B9B" w:rsidR="00F932D2" w:rsidRPr="00E5673D" w:rsidRDefault="00F932D2" w:rsidP="00E5673D">
      <w:pPr>
        <w:pStyle w:val="Heading4"/>
        <w:rPr>
          <w:lang w:val="en-GB"/>
        </w:rPr>
      </w:pPr>
      <w:proofErr w:type="spellStart"/>
      <w:r w:rsidRPr="00E5673D">
        <w:rPr>
          <w:lang w:val="en-GB"/>
        </w:rPr>
        <w:t>Stráicí</w:t>
      </w:r>
      <w:proofErr w:type="spellEnd"/>
      <w:r w:rsidRPr="00E5673D">
        <w:rPr>
          <w:lang w:val="en-GB"/>
        </w:rPr>
        <w:t xml:space="preserve"> an </w:t>
      </w:r>
      <w:proofErr w:type="spellStart"/>
      <w:r w:rsidRPr="00E5673D">
        <w:rPr>
          <w:lang w:val="en-GB"/>
        </w:rPr>
        <w:t>Phríomhbhealaigh</w:t>
      </w:r>
      <w:proofErr w:type="spellEnd"/>
      <w:r w:rsidRPr="00E5673D">
        <w:rPr>
          <w:lang w:val="en-GB"/>
        </w:rPr>
        <w:t>:</w:t>
      </w:r>
    </w:p>
    <w:p w14:paraId="7FDA6975" w14:textId="790C9C8B" w:rsidR="00F932D2" w:rsidRPr="00E5673D" w:rsidRDefault="00F932D2" w:rsidP="00F932D2">
      <w:pPr>
        <w:rPr>
          <w:lang w:val="en-GB"/>
        </w:rPr>
      </w:pPr>
      <w:r w:rsidRPr="00E5673D">
        <w:rPr>
          <w:lang w:val="en-GB"/>
        </w:rPr>
        <w:t xml:space="preserve">Cuirfear tús leis an scéim ag Bóthar Chnoc an Fhuaráin, ag nascadh le pointe aistrithe bus nua Ionad Siopadóireachta Ghleann na Life. Leanfaidh an bealach, as sin, ó dheas i dtreo Bhóthar na Botha Fuaire, trí shráidbhaile Bhaile Formaid agus go Bóthar an tSáirséalaigh. Leanfar ar aghaidh leis an scéim ansin trí Chorrán </w:t>
      </w:r>
      <w:proofErr w:type="spellStart"/>
      <w:r w:rsidRPr="00E5673D">
        <w:rPr>
          <w:lang w:val="en-GB"/>
        </w:rPr>
        <w:t>Grattan</w:t>
      </w:r>
      <w:proofErr w:type="spellEnd"/>
      <w:r w:rsidRPr="00E5673D">
        <w:rPr>
          <w:lang w:val="en-GB"/>
        </w:rPr>
        <w:t xml:space="preserve">, Bóthar </w:t>
      </w:r>
      <w:proofErr w:type="spellStart"/>
      <w:r w:rsidRPr="00E5673D">
        <w:rPr>
          <w:lang w:val="en-GB"/>
        </w:rPr>
        <w:t>Emmet</w:t>
      </w:r>
      <w:proofErr w:type="spellEnd"/>
      <w:r w:rsidRPr="00E5673D">
        <w:rPr>
          <w:lang w:val="en-GB"/>
        </w:rPr>
        <w:t>, agus Sráid San Séamas sula sroichtear Sráid Thomáis agus an tSráid Ard. Ón tSráid Ard, déanfar nasc leis an gcóras tráchta atá ann cheana féin i lár na cathrach.</w:t>
      </w:r>
    </w:p>
    <w:p w14:paraId="29A6252A" w14:textId="06388553" w:rsidR="00E86B1A" w:rsidRPr="00104BB7" w:rsidRDefault="00F932D2" w:rsidP="00E86B1A">
      <w:pPr>
        <w:rPr>
          <w:rFonts w:ascii="Verdana" w:hAnsi="Verdana"/>
          <w:snapToGrid w:val="0"/>
          <w:kern w:val="0"/>
        </w:rPr>
      </w:pPr>
      <w:r w:rsidRPr="00E5673D">
        <w:rPr>
          <w:i/>
          <w:iCs/>
          <w:lang w:val="en-GB"/>
        </w:rPr>
        <w:t xml:space="preserve">Chun rochtain a fháil ar </w:t>
      </w:r>
      <w:proofErr w:type="spellStart"/>
      <w:r w:rsidRPr="00E5673D">
        <w:rPr>
          <w:i/>
          <w:iCs/>
          <w:lang w:val="en-GB"/>
        </w:rPr>
        <w:t>thuairisc</w:t>
      </w:r>
      <w:proofErr w:type="spellEnd"/>
      <w:r w:rsidRPr="00E5673D">
        <w:rPr>
          <w:i/>
          <w:iCs/>
          <w:lang w:val="en-GB"/>
        </w:rPr>
        <w:t xml:space="preserve"> iomlán an bhealaigh tabhair cuairt ar:</w:t>
      </w:r>
      <w:r w:rsidRPr="00104BB7">
        <w:rPr>
          <w:rStyle w:val="Hyperlink"/>
          <w:rFonts w:ascii="Verdana" w:hAnsi="Verdana"/>
          <w:snapToGrid w:val="0"/>
          <w:kern w:val="0"/>
        </w:rPr>
        <w:t xml:space="preserve"> </w:t>
      </w:r>
      <w:hyperlink r:id="rId10" w:history="1">
        <w:r w:rsidRPr="00E5673D">
          <w:rPr>
            <w:rStyle w:val="Hyperlink"/>
            <w:lang w:val="en-GB"/>
          </w:rPr>
          <w:t>https://liffeyvalleyscheme.ie/?lang=ga</w:t>
        </w:r>
      </w:hyperlink>
    </w:p>
    <w:p w14:paraId="330A5EA9" w14:textId="6BA3B0E9" w:rsidR="005845E6" w:rsidRPr="00E5673D" w:rsidRDefault="003C2F0B" w:rsidP="002A074A">
      <w:pPr>
        <w:pStyle w:val="Heading2"/>
        <w:rPr>
          <w:lang w:val="en-GB"/>
        </w:rPr>
      </w:pPr>
      <w:r w:rsidRPr="00E5673D">
        <w:rPr>
          <w:lang w:val="en-GB"/>
        </w:rPr>
        <w:t>Cad atá ag tarlú anois!</w:t>
      </w:r>
    </w:p>
    <w:p w14:paraId="582B5BFB" w14:textId="49E5761C" w:rsidR="007D050D" w:rsidRPr="00E5673D" w:rsidRDefault="007D050D" w:rsidP="007D050D">
      <w:pPr>
        <w:rPr>
          <w:lang w:val="en-GB"/>
        </w:rPr>
      </w:pPr>
      <w:r w:rsidRPr="00E5673D">
        <w:rPr>
          <w:lang w:val="en-GB"/>
        </w:rPr>
        <w:t>Táimid ag leanúint de phleananna a thabhairt chun críche agus a n-ullmhú, sula gcuirtear tús leis an tógáil níos déanaí i mbliana. Mar chuid dár dtiomantas chun dul i dteagmháil le pobail áitiúla, táimid ag díriú air:</w:t>
      </w:r>
    </w:p>
    <w:p w14:paraId="6BCC97B8" w14:textId="77777777" w:rsidR="00F413C9" w:rsidRPr="00E5673D" w:rsidRDefault="005845E6" w:rsidP="00E5673D">
      <w:pPr>
        <w:pStyle w:val="ListParagraph"/>
        <w:numPr>
          <w:ilvl w:val="0"/>
          <w:numId w:val="1"/>
        </w:numPr>
        <w:ind w:left="1440"/>
        <w:rPr>
          <w:lang w:val="en-GB"/>
        </w:rPr>
      </w:pPr>
      <w:r w:rsidRPr="00E5673D">
        <w:rPr>
          <w:lang w:val="en-GB"/>
        </w:rPr>
        <w:t xml:space="preserve">Ár suíomh gréasáin nua, LiffeyValleyScheme.ie. Feidhmíonn sé mar ionad ilfhreastail le haghaidh na faisnéise tionscadail is déanaí, lena n-áirítear </w:t>
      </w:r>
      <w:r w:rsidRPr="00E5673D">
        <w:rPr>
          <w:lang w:val="en-GB"/>
        </w:rPr>
        <w:lastRenderedPageBreak/>
        <w:t xml:space="preserve">nuashonruithe rialta, </w:t>
      </w:r>
      <w:proofErr w:type="spellStart"/>
      <w:r w:rsidRPr="00E5673D">
        <w:rPr>
          <w:lang w:val="en-GB"/>
        </w:rPr>
        <w:t>cáipéisíocht</w:t>
      </w:r>
      <w:proofErr w:type="spellEnd"/>
      <w:r w:rsidRPr="00E5673D">
        <w:rPr>
          <w:lang w:val="en-GB"/>
        </w:rPr>
        <w:t xml:space="preserve"> agus Ceisteanna Coitianta. Is féidir leat teagmháil a dhéanamh linn ach glaoch a chur orainn ar an uimhir </w:t>
      </w:r>
      <w:proofErr w:type="spellStart"/>
      <w:r w:rsidRPr="00E5673D">
        <w:rPr>
          <w:lang w:val="en-GB"/>
        </w:rPr>
        <w:t>shaorghlao</w:t>
      </w:r>
      <w:proofErr w:type="spellEnd"/>
      <w:r w:rsidRPr="00E5673D">
        <w:rPr>
          <w:lang w:val="en-GB"/>
        </w:rPr>
        <w:t xml:space="preserve"> 1800 303 700.</w:t>
      </w:r>
    </w:p>
    <w:p w14:paraId="528B646B" w14:textId="77777777" w:rsidR="00F413C9" w:rsidRPr="00E5673D" w:rsidRDefault="00C34789" w:rsidP="00E5673D">
      <w:pPr>
        <w:pStyle w:val="ListParagraph"/>
        <w:numPr>
          <w:ilvl w:val="0"/>
          <w:numId w:val="1"/>
        </w:numPr>
        <w:ind w:left="1440"/>
        <w:rPr>
          <w:lang w:val="en-GB"/>
        </w:rPr>
      </w:pPr>
      <w:r w:rsidRPr="00E5673D">
        <w:rPr>
          <w:lang w:val="en-GB"/>
        </w:rPr>
        <w:t>Ár bhfoirne a chur chun feidhme chun cabhrú leat, lena n-áirítear nuashonruithe a sholáthar, freastail ar chruinnithe agus do cheisteanna a fhreagairt.</w:t>
      </w:r>
    </w:p>
    <w:p w14:paraId="38FA5079" w14:textId="22E5521A" w:rsidR="00C34789" w:rsidRPr="00E5673D" w:rsidRDefault="00C34789" w:rsidP="00E5673D">
      <w:pPr>
        <w:pStyle w:val="ListParagraph"/>
        <w:numPr>
          <w:ilvl w:val="0"/>
          <w:numId w:val="1"/>
        </w:numPr>
        <w:ind w:left="1440"/>
        <w:rPr>
          <w:lang w:val="en-GB"/>
        </w:rPr>
      </w:pPr>
      <w:r w:rsidRPr="00E5673D">
        <w:rPr>
          <w:lang w:val="en-GB"/>
        </w:rPr>
        <w:t xml:space="preserve">Grúpaí rannpháirtíochta ceantair áitiúil a bhunú mar fhóram ina gcuimseofar ionadaithe ó chónaitheoirí, grúpaí gnó agus ionadaithe poiblí chun bualadh leis an Údarás Náisiúnta Iompair agus le conraitheoirí ar bhonn rialta chun saincheisteanna agus sceidil oibre atá ag teacht aníos a phlé chomh maith le comhoibriú ar </w:t>
      </w:r>
      <w:proofErr w:type="spellStart"/>
      <w:r w:rsidRPr="00E5673D">
        <w:rPr>
          <w:lang w:val="en-GB"/>
        </w:rPr>
        <w:t>thairbhí</w:t>
      </w:r>
      <w:proofErr w:type="spellEnd"/>
      <w:r w:rsidRPr="00E5673D">
        <w:rPr>
          <w:lang w:val="en-GB"/>
        </w:rPr>
        <w:t xml:space="preserve"> pobail.</w:t>
      </w:r>
    </w:p>
    <w:p w14:paraId="14E1B9FD" w14:textId="77777777" w:rsidR="00F413C9" w:rsidRPr="00E5673D" w:rsidRDefault="005845E6" w:rsidP="005845E6">
      <w:pPr>
        <w:rPr>
          <w:lang w:val="en-GB"/>
        </w:rPr>
      </w:pPr>
      <w:r w:rsidRPr="00E5673D">
        <w:rPr>
          <w:lang w:val="en-GB"/>
        </w:rPr>
        <w:t>Leis na tionscnaimh seo, léirítear ár dtiomantas leanúnach i dtaca le cumarsáid trédhearcach, a théann an dá thaobh agus le comhoibriú fiúntach leis na pobail atá ar an mbealach de réir mar a thosaíonn an tógáil.</w:t>
      </w:r>
    </w:p>
    <w:p w14:paraId="10FDD8C1" w14:textId="77777777" w:rsidR="00F413C9" w:rsidRPr="00E5673D" w:rsidRDefault="005845E6" w:rsidP="009138BD">
      <w:pPr>
        <w:pStyle w:val="Heading2"/>
        <w:rPr>
          <w:lang w:val="en-GB"/>
        </w:rPr>
      </w:pPr>
      <w:r w:rsidRPr="00E5673D">
        <w:rPr>
          <w:lang w:val="en-GB"/>
        </w:rPr>
        <w:t>Tionchar na tógála a íoslaghdú</w:t>
      </w:r>
    </w:p>
    <w:p w14:paraId="0E0A7463" w14:textId="77777777" w:rsidR="00F413C9" w:rsidRPr="00E5673D" w:rsidRDefault="005845E6" w:rsidP="005845E6">
      <w:pPr>
        <w:rPr>
          <w:lang w:val="en-GB"/>
        </w:rPr>
      </w:pPr>
      <w:r w:rsidRPr="00E5673D">
        <w:rPr>
          <w:lang w:val="en-GB"/>
        </w:rPr>
        <w:t>Déanfar na conairí a thógáil ar bhonn céimnithe chun tionchar agus cur isteach tráchta a laghdú.</w:t>
      </w:r>
    </w:p>
    <w:p w14:paraId="527BEEAC" w14:textId="77777777" w:rsidR="00F413C9" w:rsidRPr="00E5673D" w:rsidRDefault="002C27FC" w:rsidP="005845E6">
      <w:pPr>
        <w:rPr>
          <w:lang w:val="en-GB"/>
        </w:rPr>
      </w:pPr>
      <w:r w:rsidRPr="00E5673D">
        <w:rPr>
          <w:lang w:val="en-GB"/>
        </w:rPr>
        <w:t>Oibreoimid chun an tionchar ar chónaitheoirí agus ar phobail a íoslaghdú.</w:t>
      </w:r>
    </w:p>
    <w:p w14:paraId="0A2425F6" w14:textId="77777777" w:rsidR="00F413C9" w:rsidRPr="00E5673D" w:rsidRDefault="00FD5C53" w:rsidP="005845E6">
      <w:pPr>
        <w:rPr>
          <w:lang w:val="en-GB"/>
        </w:rPr>
      </w:pPr>
      <w:r w:rsidRPr="00E5673D">
        <w:rPr>
          <w:lang w:val="en-GB"/>
        </w:rPr>
        <w:t>Chomh maith leis sin, cruthóimid deiseanna le haghaidh tuilleadh athbheochana uirbí a rachaidh chun tairbhe pobail i bhfad i ndiaidh don tógáil a thabhairt i gcrích agus a fhágfaidh oidhreacht le haghaidh an tionscadail.</w:t>
      </w:r>
    </w:p>
    <w:p w14:paraId="1B2BEB85" w14:textId="77777777" w:rsidR="00F413C9" w:rsidRPr="00E5673D" w:rsidRDefault="00FD5C53" w:rsidP="00FD5C53">
      <w:pPr>
        <w:rPr>
          <w:lang w:val="en-GB"/>
        </w:rPr>
      </w:pPr>
      <w:r w:rsidRPr="00E5673D">
        <w:rPr>
          <w:lang w:val="en-GB"/>
        </w:rPr>
        <w:t>Leanfaimid orainn ag dul i dteagmháil leis an bpobal áitiúil maidir le feabhsuithe sa chás inar féidir iad a dhéanamh, lena n-áirítear spásanna roinnte a fheabhsú agus limistéir ghlasa a leathnú.</w:t>
      </w:r>
    </w:p>
    <w:p w14:paraId="3E493932" w14:textId="27D11553" w:rsidR="003F58E1" w:rsidRPr="00E5673D" w:rsidRDefault="003F58E1" w:rsidP="003F58E1">
      <w:pPr>
        <w:pStyle w:val="Heading2"/>
        <w:rPr>
          <w:lang w:val="en-GB"/>
        </w:rPr>
      </w:pPr>
      <w:r w:rsidRPr="00E5673D">
        <w:rPr>
          <w:lang w:val="en-GB"/>
        </w:rPr>
        <w:t>Ceisteanna maidir le Maoin</w:t>
      </w:r>
    </w:p>
    <w:p w14:paraId="7EB6E950" w14:textId="7ABEED73" w:rsidR="003F58E1" w:rsidRPr="00E5673D" w:rsidRDefault="003F58E1" w:rsidP="003F58E1">
      <w:pPr>
        <w:rPr>
          <w:lang w:val="en-GB"/>
        </w:rPr>
      </w:pPr>
      <w:r w:rsidRPr="00E5673D">
        <w:rPr>
          <w:lang w:val="en-GB"/>
        </w:rPr>
        <w:t>Má tá tú tar éis litir a fháil ón ÚNI maidir le hOrdú Ceannaigh Éigeantaigh (CPO) a bhaineann le do mhaoin ar feadh Ghleann na Life go Lár na Cathrach agus mura bhfuil freagra tugtha agat do bhall foirne BusConnects go fóill, is féidir leat é sin a dhéanamh trí ghlaoch a chur ar 1800 303 653 nó ríomhphost a sheoladh chugainn ag property@busconnects.ie chomh luath agus is féidir leat. Táimid anseo chun cabhrú leat a bheith ar an eolas maidir leis na chéad chéimeanna eile sa phróiseas agus chun thú a chur i dteagmháil leis na daoine cuí chun an CPO a chur i bhfeidhm.</w:t>
      </w:r>
    </w:p>
    <w:p w14:paraId="653C7989" w14:textId="77777777" w:rsidR="00F413C9" w:rsidRPr="00E5673D" w:rsidRDefault="00D32781" w:rsidP="009138BD">
      <w:pPr>
        <w:pStyle w:val="Heading2"/>
        <w:rPr>
          <w:lang w:val="en-GB"/>
        </w:rPr>
      </w:pPr>
      <w:r w:rsidRPr="00E5673D">
        <w:rPr>
          <w:lang w:val="en-GB"/>
        </w:rPr>
        <w:t>Buntáistí Scéim Ghleann na Life go Lár na Cathrach:</w:t>
      </w:r>
    </w:p>
    <w:p w14:paraId="627B76E5" w14:textId="7EF70309" w:rsidR="000019BC" w:rsidRPr="00104BB7" w:rsidRDefault="0096175B" w:rsidP="009138BD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t>Turas níos tapúla agus níos iontaofa</w:t>
      </w:r>
    </w:p>
    <w:p w14:paraId="6B8A5F79" w14:textId="72C46FDE" w:rsidR="000019BC" w:rsidRPr="00E5673D" w:rsidRDefault="000019BC" w:rsidP="000019BC">
      <w:pPr>
        <w:rPr>
          <w:lang w:val="en-GB"/>
        </w:rPr>
      </w:pPr>
      <w:r w:rsidRPr="00E5673D">
        <w:rPr>
          <w:lang w:val="en-GB"/>
        </w:rPr>
        <w:t>Leis an tionscadal, tabharfar isteach 18.4 gciliméadar de lánaí tiomnaithe bus sa dá threo, agus soláthrófar seirbhísí bus níos tapúla agus níos iontaofa chun feabhas a chur ar do thuras feadh na Scéime seo.</w:t>
      </w:r>
    </w:p>
    <w:p w14:paraId="4C92D452" w14:textId="7D5B5B85" w:rsidR="000019BC" w:rsidRPr="00E5673D" w:rsidRDefault="000019BC" w:rsidP="009138BD">
      <w:pPr>
        <w:pStyle w:val="Heading3"/>
        <w:rPr>
          <w:snapToGrid w:val="0"/>
          <w:kern w:val="0"/>
        </w:rPr>
      </w:pPr>
      <w:r w:rsidRPr="00E5673D">
        <w:rPr>
          <w:snapToGrid w:val="0"/>
          <w:kern w:val="0"/>
        </w:rPr>
        <w:t>Méadú ar líon na bpaisinéirí</w:t>
      </w:r>
    </w:p>
    <w:p w14:paraId="4127120B" w14:textId="4BA93330" w:rsidR="0096175B" w:rsidRPr="00E5673D" w:rsidRDefault="005677A0" w:rsidP="00D32781">
      <w:pPr>
        <w:rPr>
          <w:lang w:val="en-GB"/>
        </w:rPr>
      </w:pPr>
      <w:r w:rsidRPr="00E5673D">
        <w:rPr>
          <w:lang w:val="en-GB"/>
        </w:rPr>
        <w:t>Meastar go dtiocfaidh méadú 58% ar úsáid busanna mar gheall ar sheirbhísí agus bonneagar feabhsaithe ar an turas. Laghdófar spleáchas ar charranna, agus tacófar le taisteal níos inbhuanaithe feadh an bhealaigh de thoradh na hoibre seo.</w:t>
      </w:r>
    </w:p>
    <w:p w14:paraId="248C99EB" w14:textId="437CFAE2" w:rsidR="0015205B" w:rsidRPr="00104BB7" w:rsidRDefault="0096175B" w:rsidP="009138BD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lastRenderedPageBreak/>
        <w:t>Rochtain do chách a fheabhsú</w:t>
      </w:r>
    </w:p>
    <w:p w14:paraId="57E13DA6" w14:textId="77777777" w:rsidR="00F413C9" w:rsidRPr="00E5673D" w:rsidRDefault="0015205B" w:rsidP="0015205B">
      <w:pPr>
        <w:rPr>
          <w:lang w:val="en-GB"/>
        </w:rPr>
      </w:pPr>
      <w:r w:rsidRPr="00E5673D">
        <w:rPr>
          <w:lang w:val="en-GB"/>
        </w:rPr>
        <w:t>Meastar go dtiocfaidh méadú 45% ar shiúlóid agus rothaíocht ar an scéim seo, de bharr bonneagair thiomnaithe rothaíochta agus áiseanna feabhsaithe do choisithe. Leis seo, déanfar turais laethúla níos sábháilte agus níos inrochtana do chách.</w:t>
      </w:r>
    </w:p>
    <w:p w14:paraId="13498DF3" w14:textId="5C0F73FB" w:rsidR="0015205B" w:rsidRPr="00104BB7" w:rsidRDefault="0015205B" w:rsidP="009138BD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t>Astaíochtaí a laghdú</w:t>
      </w:r>
    </w:p>
    <w:p w14:paraId="5056F172" w14:textId="4F6ADD48" w:rsidR="005845E6" w:rsidRPr="00E5673D" w:rsidRDefault="0015205B" w:rsidP="4CF6D68D">
      <w:pPr>
        <w:rPr>
          <w:lang w:val="en-GB"/>
        </w:rPr>
      </w:pPr>
      <w:r w:rsidRPr="00E5673D">
        <w:rPr>
          <w:lang w:val="en-GB"/>
        </w:rPr>
        <w:t xml:space="preserve">Meastar go dtiocfaidh laghdú 53% ar úsáid na ngluaisteán feadh an bhealaigh, a mbeidh astaíochtaí níos ísle mar thoradh air, agus go mbeidh timpeallacht níos fearr ann do chónaitheoirí agus do </w:t>
      </w:r>
      <w:proofErr w:type="spellStart"/>
      <w:r w:rsidRPr="00E5673D">
        <w:rPr>
          <w:lang w:val="en-GB"/>
        </w:rPr>
        <w:t>chomaitéirí</w:t>
      </w:r>
      <w:proofErr w:type="spellEnd"/>
      <w:r w:rsidRPr="00E5673D">
        <w:rPr>
          <w:lang w:val="en-GB"/>
        </w:rPr>
        <w:t>.</w:t>
      </w:r>
    </w:p>
    <w:p w14:paraId="281AC99D" w14:textId="27902BC9" w:rsidR="005845E6" w:rsidRPr="00104BB7" w:rsidRDefault="0015205B" w:rsidP="009138BD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t>Rothaíocht níos sábháilte</w:t>
      </w:r>
    </w:p>
    <w:p w14:paraId="6B397573" w14:textId="7A4978A0" w:rsidR="0015205B" w:rsidRPr="00E5673D" w:rsidRDefault="0015205B" w:rsidP="0015205B">
      <w:pPr>
        <w:rPr>
          <w:lang w:val="en-GB"/>
        </w:rPr>
      </w:pPr>
      <w:r w:rsidRPr="00E5673D">
        <w:rPr>
          <w:lang w:val="en-GB"/>
        </w:rPr>
        <w:t>Cuirfear 13.3 ciliméadar d’áiseanna rothaíochta i bhfeidhm chun turais a dhéanamh níos sábháilte do rothaithe. Leis na háiseanna feabhsaithe seo, déanfar na sráideanna níos sábháilte agus cuideofar le feabhas a chur ar chaighdeán an aeir do chách.</w:t>
      </w:r>
    </w:p>
    <w:p w14:paraId="08698496" w14:textId="27E3EF08" w:rsidR="003552F8" w:rsidRPr="00104BB7" w:rsidRDefault="0096175B" w:rsidP="00E5673D">
      <w:pPr>
        <w:pStyle w:val="Heading3"/>
        <w:rPr>
          <w:snapToGrid w:val="0"/>
          <w:kern w:val="0"/>
        </w:rPr>
      </w:pPr>
      <w:r w:rsidRPr="00104BB7">
        <w:rPr>
          <w:snapToGrid w:val="0"/>
          <w:kern w:val="0"/>
        </w:rPr>
        <w:t>Déan teagmháil linn</w:t>
      </w:r>
    </w:p>
    <w:p w14:paraId="5D929C21" w14:textId="77777777" w:rsidR="00F413C9" w:rsidRPr="00E5673D" w:rsidRDefault="004A0C6D" w:rsidP="0096175B">
      <w:pPr>
        <w:rPr>
          <w:lang w:val="en-GB"/>
        </w:rPr>
      </w:pPr>
      <w:r w:rsidRPr="00E5673D">
        <w:rPr>
          <w:lang w:val="en-GB"/>
        </w:rPr>
        <w:t xml:space="preserve">Chun coinneáil cothrom le dáta faoin obair i do cheantar, téigh chuig </w:t>
      </w:r>
      <w:hyperlink r:id="rId11">
        <w:r w:rsidRPr="00E5673D">
          <w:rPr>
            <w:rStyle w:val="Hyperlink"/>
            <w:lang w:val="en-GB"/>
          </w:rPr>
          <w:t>www.liffeyvalleyscheme.ie/sign-up/</w:t>
        </w:r>
      </w:hyperlink>
      <w:r w:rsidRPr="00E5673D">
        <w:rPr>
          <w:lang w:val="en-GB"/>
        </w:rPr>
        <w:t xml:space="preserve"> chun clárú le haghaidh nuashonraithe ar na tionscadail.</w:t>
      </w:r>
    </w:p>
    <w:p w14:paraId="7219D466" w14:textId="7706DE7F" w:rsidR="004A0C6D" w:rsidRPr="00CB036B" w:rsidRDefault="0096175B" w:rsidP="0096175B">
      <w:pPr>
        <w:rPr>
          <w:lang w:val="en-GB"/>
        </w:rPr>
      </w:pPr>
      <w:r w:rsidRPr="00CB036B">
        <w:rPr>
          <w:lang w:val="en-GB"/>
        </w:rPr>
        <w:t>Le haghaidh ceisteanna eile, is féidir leat rochtain a fháil ar an suíomh gréasáin, teagmháil a dhéanamh linn ar ríomhphost nó tríd uimhir theileafóin thiomnaithe na Scéime.</w:t>
      </w:r>
    </w:p>
    <w:p w14:paraId="51DE697D" w14:textId="77777777" w:rsidR="00F413C9" w:rsidRPr="00CB036B" w:rsidRDefault="004A0C6D" w:rsidP="00CB036B">
      <w:pPr>
        <w:pStyle w:val="ListParagraph"/>
        <w:numPr>
          <w:ilvl w:val="0"/>
          <w:numId w:val="5"/>
        </w:numPr>
        <w:ind w:left="1440"/>
        <w:rPr>
          <w:rStyle w:val="Hyperlink"/>
          <w:lang w:val="en-GB"/>
        </w:rPr>
      </w:pPr>
      <w:proofErr w:type="spellStart"/>
      <w:r w:rsidRPr="00CB036B">
        <w:rPr>
          <w:lang w:val="en-GB"/>
        </w:rPr>
        <w:t>Suíomh</w:t>
      </w:r>
      <w:proofErr w:type="spellEnd"/>
      <w:r w:rsidRPr="00CB036B">
        <w:rPr>
          <w:lang w:val="en-GB"/>
        </w:rPr>
        <w:t xml:space="preserve"> Gréasáin: </w:t>
      </w:r>
      <w:hyperlink r:id="rId12" w:history="1">
        <w:r w:rsidRPr="00CB036B">
          <w:rPr>
            <w:rStyle w:val="Hyperlink"/>
            <w:lang w:val="en-GB"/>
          </w:rPr>
          <w:t>https://liffeyvalleyscheme.ie/?lang=ga</w:t>
        </w:r>
      </w:hyperlink>
    </w:p>
    <w:p w14:paraId="7BA44EF3" w14:textId="77777777" w:rsidR="00F413C9" w:rsidRPr="00CB036B" w:rsidRDefault="004A0C6D" w:rsidP="00CB036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 w:rsidRPr="00CB036B">
        <w:rPr>
          <w:lang w:val="en-GB"/>
        </w:rPr>
        <w:t xml:space="preserve">Ríomhphost: </w:t>
      </w:r>
      <w:hyperlink r:id="rId13" w:history="1">
        <w:r w:rsidRPr="00CB036B">
          <w:rPr>
            <w:lang w:val="en-GB"/>
          </w:rPr>
          <w:t>liffeyvalleyscheme@busconnects.ie</w:t>
        </w:r>
      </w:hyperlink>
    </w:p>
    <w:p w14:paraId="70B58B3A" w14:textId="5C81D3B9" w:rsidR="00DF271F" w:rsidRPr="00CB036B" w:rsidRDefault="00DF271F" w:rsidP="00CB036B">
      <w:pPr>
        <w:pStyle w:val="ListParagraph"/>
        <w:numPr>
          <w:ilvl w:val="0"/>
          <w:numId w:val="5"/>
        </w:numPr>
        <w:ind w:left="1440"/>
        <w:rPr>
          <w:lang w:val="en-GB"/>
        </w:rPr>
      </w:pPr>
      <w:r w:rsidRPr="00CB036B">
        <w:rPr>
          <w:lang w:val="en-GB"/>
        </w:rPr>
        <w:t>Saorghlao: 1800 303 700</w:t>
      </w:r>
    </w:p>
    <w:p w14:paraId="6D7D0855" w14:textId="77777777" w:rsidR="00DF271F" w:rsidRPr="00104BB7" w:rsidRDefault="00DF271F" w:rsidP="004A0C6D">
      <w:pPr>
        <w:rPr>
          <w:rFonts w:ascii="Verdana" w:hAnsi="Verdana"/>
          <w:snapToGrid w:val="0"/>
          <w:kern w:val="0"/>
        </w:rPr>
      </w:pPr>
    </w:p>
    <w:p w14:paraId="7215C900" w14:textId="47D4433C" w:rsidR="70AE0A65" w:rsidRPr="00104BB7" w:rsidRDefault="70AE0A65" w:rsidP="70AE0A65">
      <w:pPr>
        <w:rPr>
          <w:rFonts w:ascii="Verdana" w:hAnsi="Verdana"/>
          <w:b/>
          <w:bCs/>
          <w:snapToGrid w:val="0"/>
          <w:kern w:val="0"/>
        </w:rPr>
      </w:pPr>
    </w:p>
    <w:sectPr w:rsidR="70AE0A65" w:rsidRPr="00104B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59D4" w14:textId="77777777" w:rsidR="00961E2F" w:rsidRDefault="00961E2F" w:rsidP="00A80876">
      <w:pPr>
        <w:spacing w:after="0" w:line="240" w:lineRule="auto"/>
      </w:pPr>
      <w:r>
        <w:separator/>
      </w:r>
    </w:p>
  </w:endnote>
  <w:endnote w:type="continuationSeparator" w:id="0">
    <w:p w14:paraId="26C54556" w14:textId="77777777" w:rsidR="00961E2F" w:rsidRDefault="00961E2F" w:rsidP="00A80876">
      <w:pPr>
        <w:spacing w:after="0" w:line="240" w:lineRule="auto"/>
      </w:pPr>
      <w:r>
        <w:continuationSeparator/>
      </w:r>
    </w:p>
  </w:endnote>
  <w:endnote w:type="continuationNotice" w:id="1">
    <w:p w14:paraId="5001EA36" w14:textId="77777777" w:rsidR="00961E2F" w:rsidRDefault="00961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5A67" w14:textId="77777777" w:rsidR="00104BB7" w:rsidRPr="00104BB7" w:rsidRDefault="00104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BB28" w14:textId="77777777" w:rsidR="00104BB7" w:rsidRPr="00104BB7" w:rsidRDefault="00104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8F63" w14:textId="77777777" w:rsidR="00104BB7" w:rsidRPr="00104BB7" w:rsidRDefault="00104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BF33" w14:textId="77777777" w:rsidR="00961E2F" w:rsidRDefault="00961E2F" w:rsidP="00A80876">
      <w:pPr>
        <w:spacing w:after="0" w:line="240" w:lineRule="auto"/>
      </w:pPr>
      <w:r>
        <w:separator/>
      </w:r>
    </w:p>
  </w:footnote>
  <w:footnote w:type="continuationSeparator" w:id="0">
    <w:p w14:paraId="09A9CF30" w14:textId="77777777" w:rsidR="00961E2F" w:rsidRDefault="00961E2F" w:rsidP="00A80876">
      <w:pPr>
        <w:spacing w:after="0" w:line="240" w:lineRule="auto"/>
      </w:pPr>
      <w:r>
        <w:continuationSeparator/>
      </w:r>
    </w:p>
  </w:footnote>
  <w:footnote w:type="continuationNotice" w:id="1">
    <w:p w14:paraId="4900EDD8" w14:textId="77777777" w:rsidR="00961E2F" w:rsidRDefault="00961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363D" w14:textId="77777777" w:rsidR="00104BB7" w:rsidRPr="00104BB7" w:rsidRDefault="00104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1909" w14:textId="77777777" w:rsidR="00104BB7" w:rsidRPr="00104BB7" w:rsidRDefault="00104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309C" w14:textId="77777777" w:rsidR="00104BB7" w:rsidRPr="00104BB7" w:rsidRDefault="0010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A48E5"/>
    <w:multiLevelType w:val="hybridMultilevel"/>
    <w:tmpl w:val="4A60AA3C"/>
    <w:lvl w:ilvl="0" w:tplc="533A4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7AFF"/>
    <w:multiLevelType w:val="hybridMultilevel"/>
    <w:tmpl w:val="B56C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AB"/>
    <w:multiLevelType w:val="hybridMultilevel"/>
    <w:tmpl w:val="5E926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04BF"/>
    <w:multiLevelType w:val="hybridMultilevel"/>
    <w:tmpl w:val="A900D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629BB"/>
    <w:multiLevelType w:val="hybridMultilevel"/>
    <w:tmpl w:val="32762E4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922086">
    <w:abstractNumId w:val="1"/>
  </w:num>
  <w:num w:numId="2" w16cid:durableId="891815554">
    <w:abstractNumId w:val="2"/>
  </w:num>
  <w:num w:numId="3" w16cid:durableId="666133610">
    <w:abstractNumId w:val="4"/>
  </w:num>
  <w:num w:numId="4" w16cid:durableId="701322328">
    <w:abstractNumId w:val="3"/>
  </w:num>
  <w:num w:numId="5" w16cid:durableId="750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F"/>
    <w:rsid w:val="000019BC"/>
    <w:rsid w:val="00003939"/>
    <w:rsid w:val="00014710"/>
    <w:rsid w:val="00036C70"/>
    <w:rsid w:val="0004741C"/>
    <w:rsid w:val="00075771"/>
    <w:rsid w:val="000913FE"/>
    <w:rsid w:val="000C3A2F"/>
    <w:rsid w:val="000C6BE7"/>
    <w:rsid w:val="000E554F"/>
    <w:rsid w:val="000E6C7E"/>
    <w:rsid w:val="000F4D52"/>
    <w:rsid w:val="00103685"/>
    <w:rsid w:val="00104BB7"/>
    <w:rsid w:val="00113C78"/>
    <w:rsid w:val="00127B95"/>
    <w:rsid w:val="001409AD"/>
    <w:rsid w:val="0014A2F4"/>
    <w:rsid w:val="0015205B"/>
    <w:rsid w:val="001562A3"/>
    <w:rsid w:val="00193928"/>
    <w:rsid w:val="001C763E"/>
    <w:rsid w:val="001E58A2"/>
    <w:rsid w:val="00221A03"/>
    <w:rsid w:val="00254FB8"/>
    <w:rsid w:val="002A074A"/>
    <w:rsid w:val="002A35C0"/>
    <w:rsid w:val="002A7506"/>
    <w:rsid w:val="002B47D6"/>
    <w:rsid w:val="002C27FC"/>
    <w:rsid w:val="002D2CD9"/>
    <w:rsid w:val="002E452F"/>
    <w:rsid w:val="002F0707"/>
    <w:rsid w:val="0030223D"/>
    <w:rsid w:val="003552F8"/>
    <w:rsid w:val="003566EE"/>
    <w:rsid w:val="003727D2"/>
    <w:rsid w:val="00374DA7"/>
    <w:rsid w:val="00383A36"/>
    <w:rsid w:val="003C2F0B"/>
    <w:rsid w:val="003C7267"/>
    <w:rsid w:val="003F58E1"/>
    <w:rsid w:val="003F5A54"/>
    <w:rsid w:val="003F7F1F"/>
    <w:rsid w:val="004000C9"/>
    <w:rsid w:val="00403F71"/>
    <w:rsid w:val="00411BB4"/>
    <w:rsid w:val="0042016B"/>
    <w:rsid w:val="0042138F"/>
    <w:rsid w:val="00430876"/>
    <w:rsid w:val="0044723D"/>
    <w:rsid w:val="004A0C6D"/>
    <w:rsid w:val="004D321F"/>
    <w:rsid w:val="004D6D28"/>
    <w:rsid w:val="004E7182"/>
    <w:rsid w:val="00547431"/>
    <w:rsid w:val="00553B38"/>
    <w:rsid w:val="00561FE8"/>
    <w:rsid w:val="005677A0"/>
    <w:rsid w:val="00574235"/>
    <w:rsid w:val="005845E6"/>
    <w:rsid w:val="0059208E"/>
    <w:rsid w:val="00617EFA"/>
    <w:rsid w:val="0066614C"/>
    <w:rsid w:val="00675CB7"/>
    <w:rsid w:val="00695DF0"/>
    <w:rsid w:val="006D4F2D"/>
    <w:rsid w:val="00742EA9"/>
    <w:rsid w:val="007720BA"/>
    <w:rsid w:val="00777EC6"/>
    <w:rsid w:val="007B1DA8"/>
    <w:rsid w:val="007B775E"/>
    <w:rsid w:val="007D050D"/>
    <w:rsid w:val="007E224F"/>
    <w:rsid w:val="007F1D4C"/>
    <w:rsid w:val="008315B3"/>
    <w:rsid w:val="008331CE"/>
    <w:rsid w:val="008606BE"/>
    <w:rsid w:val="00890484"/>
    <w:rsid w:val="008B4A03"/>
    <w:rsid w:val="008C6B1C"/>
    <w:rsid w:val="00902FCF"/>
    <w:rsid w:val="00910AE0"/>
    <w:rsid w:val="009138BD"/>
    <w:rsid w:val="0092382E"/>
    <w:rsid w:val="0096175B"/>
    <w:rsid w:val="00961E2F"/>
    <w:rsid w:val="00973893"/>
    <w:rsid w:val="00973B5D"/>
    <w:rsid w:val="00985EA2"/>
    <w:rsid w:val="0098706F"/>
    <w:rsid w:val="009A502E"/>
    <w:rsid w:val="009D3709"/>
    <w:rsid w:val="009E3A29"/>
    <w:rsid w:val="009E6FF8"/>
    <w:rsid w:val="00A20B6E"/>
    <w:rsid w:val="00A2FCDD"/>
    <w:rsid w:val="00A80876"/>
    <w:rsid w:val="00A8435F"/>
    <w:rsid w:val="00A910E4"/>
    <w:rsid w:val="00AA41EF"/>
    <w:rsid w:val="00AA59A1"/>
    <w:rsid w:val="00AA5F35"/>
    <w:rsid w:val="00AF2B5B"/>
    <w:rsid w:val="00B144A4"/>
    <w:rsid w:val="00B403F2"/>
    <w:rsid w:val="00B66364"/>
    <w:rsid w:val="00B67FEF"/>
    <w:rsid w:val="00B820C4"/>
    <w:rsid w:val="00B90901"/>
    <w:rsid w:val="00BB1308"/>
    <w:rsid w:val="00BE7D3C"/>
    <w:rsid w:val="00BF7910"/>
    <w:rsid w:val="00C15A98"/>
    <w:rsid w:val="00C34789"/>
    <w:rsid w:val="00C771EA"/>
    <w:rsid w:val="00CB036B"/>
    <w:rsid w:val="00CB437A"/>
    <w:rsid w:val="00CB7AEF"/>
    <w:rsid w:val="00CE2E06"/>
    <w:rsid w:val="00CF1708"/>
    <w:rsid w:val="00CF7ADC"/>
    <w:rsid w:val="00D0363D"/>
    <w:rsid w:val="00D32781"/>
    <w:rsid w:val="00D54076"/>
    <w:rsid w:val="00D6181C"/>
    <w:rsid w:val="00D94B10"/>
    <w:rsid w:val="00DB2E32"/>
    <w:rsid w:val="00DB5354"/>
    <w:rsid w:val="00DD751A"/>
    <w:rsid w:val="00DF271F"/>
    <w:rsid w:val="00DF44A8"/>
    <w:rsid w:val="00E07FD9"/>
    <w:rsid w:val="00E232F8"/>
    <w:rsid w:val="00E5673D"/>
    <w:rsid w:val="00E86B1A"/>
    <w:rsid w:val="00EC1642"/>
    <w:rsid w:val="00F413C9"/>
    <w:rsid w:val="00F63407"/>
    <w:rsid w:val="00F76F29"/>
    <w:rsid w:val="00F932D2"/>
    <w:rsid w:val="00FB2A4D"/>
    <w:rsid w:val="00FD5C53"/>
    <w:rsid w:val="00FF14C5"/>
    <w:rsid w:val="01B54F08"/>
    <w:rsid w:val="043ADB34"/>
    <w:rsid w:val="093EA144"/>
    <w:rsid w:val="0C979DBE"/>
    <w:rsid w:val="1135175B"/>
    <w:rsid w:val="1BE70015"/>
    <w:rsid w:val="1E0BC1B9"/>
    <w:rsid w:val="244BACDD"/>
    <w:rsid w:val="2D18AA8A"/>
    <w:rsid w:val="2F91A40D"/>
    <w:rsid w:val="33F1D253"/>
    <w:rsid w:val="3412B338"/>
    <w:rsid w:val="3C0EFD97"/>
    <w:rsid w:val="4400791B"/>
    <w:rsid w:val="461B06B3"/>
    <w:rsid w:val="49B6AAF6"/>
    <w:rsid w:val="4CF6D68D"/>
    <w:rsid w:val="50B09DAB"/>
    <w:rsid w:val="576D853E"/>
    <w:rsid w:val="5F102D43"/>
    <w:rsid w:val="60511EFD"/>
    <w:rsid w:val="60770752"/>
    <w:rsid w:val="69475F73"/>
    <w:rsid w:val="6AED720A"/>
    <w:rsid w:val="6AFB08DF"/>
    <w:rsid w:val="6C303AD0"/>
    <w:rsid w:val="70AE0A65"/>
    <w:rsid w:val="74A1407F"/>
    <w:rsid w:val="75DA77C8"/>
    <w:rsid w:val="78DE15D0"/>
    <w:rsid w:val="7ACEAB24"/>
    <w:rsid w:val="7B2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EED9E"/>
  <w15:chartTrackingRefBased/>
  <w15:docId w15:val="{37CC7A63-1B1A-4249-8B52-39D4413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7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7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7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87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8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0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76"/>
  </w:style>
  <w:style w:type="paragraph" w:styleId="Footer">
    <w:name w:val="footer"/>
    <w:basedOn w:val="Normal"/>
    <w:link w:val="FooterChar"/>
    <w:uiPriority w:val="99"/>
    <w:unhideWhenUsed/>
    <w:rsid w:val="00A8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76"/>
  </w:style>
  <w:style w:type="table" w:styleId="TableGrid">
    <w:name w:val="Table Grid"/>
    <w:basedOn w:val="TableNormal"/>
    <w:uiPriority w:val="39"/>
    <w:rsid w:val="00E8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A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ffeyvalleyscheme@busconnects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iffeyvalleyscheme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ffeyvalleyscheme.ie/sign-up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liffeyvalleyscheme.i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e8517786-485d-4efb-b35a-d03d2f44421f" xsi:nil="true"/>
    <lcf76f155ced4ddcb4097134ff3c332f xmlns="abf7dc40-fefb-4d87-92b7-d0ba5cdc8818">
      <Terms xmlns="http://schemas.microsoft.com/office/infopath/2007/PartnerControls"/>
    </lcf76f155ced4ddcb4097134ff3c332f>
    <Notes xmlns="abf7dc40-fefb-4d87-92b7-d0ba5cdc8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FA32D21E2042B2FD17C450B5DFA9" ma:contentTypeVersion="16" ma:contentTypeDescription="Create a new document." ma:contentTypeScope="" ma:versionID="c5d3a7b06ce58a6f80764c56e0af46b6">
  <xsd:schema xmlns:xsd="http://www.w3.org/2001/XMLSchema" xmlns:xs="http://www.w3.org/2001/XMLSchema" xmlns:p="http://schemas.microsoft.com/office/2006/metadata/properties" xmlns:ns2="abf7dc40-fefb-4d87-92b7-d0ba5cdc8818" xmlns:ns3="e8517786-485d-4efb-b35a-d03d2f44421f" targetNamespace="http://schemas.microsoft.com/office/2006/metadata/properties" ma:root="true" ma:fieldsID="0d1b028f58229f3171765b39ff617003" ns2:_="" ns3:_="">
    <xsd:import namespace="abf7dc40-fefb-4d87-92b7-d0ba5cdc8818"/>
    <xsd:import namespace="e8517786-485d-4efb-b35a-d03d2f444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dc40-fefb-4d87-92b7-d0ba5cdc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344948-6e5c-4236-97d3-d87cc1088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7786-485d-4efb-b35a-d03d2f4442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8d2d8e-eb1a-402b-aff9-9f866551dd79}" ma:internalName="TaxCatchAll" ma:showField="CatchAllData" ma:web="e8517786-485d-4efb-b35a-d03d2f444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75EFC-DEDF-4A27-B527-93320686E452}">
  <ds:schemaRefs>
    <ds:schemaRef ds:uri="http://schemas.microsoft.com/office/2006/metadata/properties"/>
    <ds:schemaRef ds:uri="http://schemas.microsoft.com/office/infopath/2007/PartnerControls"/>
    <ds:schemaRef ds:uri="c3a8d1a6-0167-4884-a8b2-3d72a0b3493c"/>
    <ds:schemaRef ds:uri="73144c3a-8a40-4a29-b7cf-c17ea92652d3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B3089F2-338D-4E20-89B2-579B96E04AFB}"/>
</file>

<file path=customXml/itemProps3.xml><?xml version="1.0" encoding="utf-8"?>
<ds:datastoreItem xmlns:ds="http://schemas.openxmlformats.org/officeDocument/2006/customXml" ds:itemID="{5A6F938F-F750-4410-B012-43618CC31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MacMahon, Sorcha</dc:creator>
  <cp:keywords/>
  <dc:description/>
  <cp:lastModifiedBy>Lisiane Perfeito</cp:lastModifiedBy>
  <cp:revision>7</cp:revision>
  <dcterms:created xsi:type="dcterms:W3CDTF">2025-06-30T09:57:00Z</dcterms:created>
  <dcterms:modified xsi:type="dcterms:W3CDTF">2025-08-07T10:23:00Z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2bb78-b785-4d5a-8181-ae732e0da257_Enabled">
    <vt:lpwstr>true</vt:lpwstr>
  </property>
  <property fmtid="{D5CDD505-2E9C-101B-9397-08002B2CF9AE}" pid="3" name="MSIP_Label_4c52bb78-b785-4d5a-8181-ae732e0da257_SetDate">
    <vt:lpwstr>2025-04-22T07:53:28Z</vt:lpwstr>
  </property>
  <property fmtid="{D5CDD505-2E9C-101B-9397-08002B2CF9AE}" pid="4" name="MSIP_Label_4c52bb78-b785-4d5a-8181-ae732e0da257_Method">
    <vt:lpwstr>Privileged</vt:lpwstr>
  </property>
  <property fmtid="{D5CDD505-2E9C-101B-9397-08002B2CF9AE}" pid="5" name="MSIP_Label_4c52bb78-b785-4d5a-8181-ae732e0da257_Name">
    <vt:lpwstr>4c52bb78-b785-4d5a-8181-ae732e0da257</vt:lpwstr>
  </property>
  <property fmtid="{D5CDD505-2E9C-101B-9397-08002B2CF9AE}" pid="6" name="MSIP_Label_4c52bb78-b785-4d5a-8181-ae732e0da257_SiteId">
    <vt:lpwstr>37247798-f42c-42fd-8a37-d49c7128d36b</vt:lpwstr>
  </property>
  <property fmtid="{D5CDD505-2E9C-101B-9397-08002B2CF9AE}" pid="7" name="MSIP_Label_4c52bb78-b785-4d5a-8181-ae732e0da257_ActionId">
    <vt:lpwstr>045b9281-5de6-45db-b59d-9048916f381d</vt:lpwstr>
  </property>
  <property fmtid="{D5CDD505-2E9C-101B-9397-08002B2CF9AE}" pid="8" name="MSIP_Label_4c52bb78-b785-4d5a-8181-ae732e0da257_ContentBits">
    <vt:lpwstr>0</vt:lpwstr>
  </property>
  <property fmtid="{D5CDD505-2E9C-101B-9397-08002B2CF9AE}" pid="9" name="MSIP_Label_4c52bb78-b785-4d5a-8181-ae732e0da257_Tag">
    <vt:lpwstr>10, 0, 1, 1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  <property fmtid="{D5CDD505-2E9C-101B-9397-08002B2CF9AE}" pid="44" name="ContentTypeId">
    <vt:lpwstr>0x010100A8B4FA32D21E2042B2FD17C450B5DFA9</vt:lpwstr>
  </property>
  <property fmtid="{D5CDD505-2E9C-101B-9397-08002B2CF9AE}" pid="45" name="MediaServiceImageTags">
    <vt:lpwstr/>
  </property>
</Properties>
</file>